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AB" w:rsidRPr="005232AB" w:rsidRDefault="005232AB" w:rsidP="005232AB">
      <w:pPr>
        <w:rPr>
          <w:lang w:val="ru-RU"/>
        </w:rPr>
      </w:pPr>
      <w:bookmarkStart w:id="0" w:name="_Toc301448582"/>
      <w:bookmarkStart w:id="1" w:name="_Toc306707282"/>
      <w:bookmarkStart w:id="2" w:name="_Toc301442045"/>
    </w:p>
    <w:p w:rsidR="005232AB" w:rsidRPr="00B75947" w:rsidRDefault="00166A5B" w:rsidP="005232AB">
      <w:pPr>
        <w:pStyle w:val="1"/>
        <w:tabs>
          <w:tab w:val="left" w:pos="0"/>
        </w:tabs>
        <w:spacing w:before="120" w:after="120" w:line="230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</w:t>
      </w:r>
      <w:r w:rsidR="005232AB">
        <w:rPr>
          <w:sz w:val="22"/>
          <w:szCs w:val="22"/>
          <w:lang w:val="ru-RU"/>
        </w:rPr>
        <w:t>АНКЕТА УЧАСТНИКА ЗАПРОСА ПРЕДЛОЖЕНИЙ</w:t>
      </w:r>
      <w:bookmarkEnd w:id="0"/>
      <w:bookmarkEnd w:id="1"/>
      <w:r w:rsidR="005232AB">
        <w:rPr>
          <w:sz w:val="22"/>
          <w:szCs w:val="22"/>
          <w:lang w:val="ru-RU"/>
        </w:rPr>
        <w:t xml:space="preserve"> </w:t>
      </w:r>
      <w:bookmarkEnd w:id="2"/>
    </w:p>
    <w:p w:rsidR="005232AB" w:rsidRPr="005232AB" w:rsidRDefault="005232AB" w:rsidP="005232AB">
      <w:pPr>
        <w:pStyle w:val="m"/>
        <w:spacing w:before="120" w:after="120" w:line="230" w:lineRule="atLeast"/>
        <w:jc w:val="right"/>
        <w:rPr>
          <w:bCs/>
          <w:color w:val="000000" w:themeColor="text1"/>
          <w:sz w:val="22"/>
          <w:szCs w:val="22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от «____»_____________</w:t>
      </w:r>
      <w:r w:rsidR="006F6EE9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2022</w:t>
      </w:r>
      <w:bookmarkStart w:id="3" w:name="_GoBack"/>
      <w:bookmarkEnd w:id="3"/>
      <w:r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 xml:space="preserve"> г</w:t>
      </w:r>
      <w:r w:rsidR="005161D3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ода</w:t>
      </w:r>
      <w:r w:rsidRPr="005232AB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 xml:space="preserve"> </w:t>
      </w:r>
      <w:r w:rsidRPr="00E852AE">
        <w:rPr>
          <w:rFonts w:ascii="Arial" w:hAnsi="Arial" w:cs="Arial"/>
          <w:bCs/>
          <w:color w:val="000000" w:themeColor="text1"/>
          <w:sz w:val="22"/>
          <w:szCs w:val="22"/>
        </w:rPr>
        <w:t>№</w:t>
      </w:r>
      <w:r>
        <w:rPr>
          <w:bCs/>
          <w:color w:val="000000" w:themeColor="text1"/>
          <w:sz w:val="22"/>
          <w:szCs w:val="22"/>
        </w:rPr>
        <w:t>_____</w:t>
      </w: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jc w:val="center"/>
        <w:rPr>
          <w:rFonts w:ascii="EYInterstate Light" w:hAnsi="EYInterstate Light"/>
          <w:b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/>
          <w:bCs/>
          <w:color w:val="000000" w:themeColor="text1"/>
          <w:sz w:val="22"/>
          <w:szCs w:val="22"/>
          <w:lang w:eastAsia="en-US"/>
        </w:rPr>
        <w:t>Анкета Участника</w:t>
      </w: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240" w:line="230" w:lineRule="atLeast"/>
        <w:jc w:val="center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Наименование и адрес Участника: _________________________________</w:t>
      </w:r>
    </w:p>
    <w:tbl>
      <w:tblPr>
        <w:tblStyle w:val="TableFormat-Standard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8"/>
        <w:gridCol w:w="4827"/>
      </w:tblGrid>
      <w:tr w:rsidR="005232AB" w:rsidRPr="006F6EE9" w:rsidTr="0064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F06F66" w:rsidRDefault="005232AB" w:rsidP="0064234B">
            <w:pPr>
              <w:pStyle w:val="m"/>
              <w:spacing w:line="230" w:lineRule="atLeast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№</w:t>
            </w:r>
          </w:p>
          <w:p w:rsidR="005232AB" w:rsidRPr="00F06F66" w:rsidRDefault="005232AB" w:rsidP="0064234B">
            <w:pPr>
              <w:pStyle w:val="m"/>
              <w:spacing w:line="230" w:lineRule="atLeast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gramEnd"/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F06F66" w:rsidRDefault="005232AB" w:rsidP="0064234B">
            <w:pPr>
              <w:pStyle w:val="m"/>
              <w:spacing w:line="230" w:lineRule="atLeast"/>
              <w:ind w:left="-108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F06F66" w:rsidRDefault="005232AB" w:rsidP="0064234B">
            <w:pPr>
              <w:pStyle w:val="m"/>
              <w:spacing w:line="230" w:lineRule="atLeast"/>
              <w:ind w:left="-108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Сведения об Участнике Конкурса</w:t>
            </w:r>
          </w:p>
          <w:p w:rsidR="005232AB" w:rsidRPr="00F06F66" w:rsidRDefault="005232AB" w:rsidP="0064234B">
            <w:pPr>
              <w:pStyle w:val="m"/>
              <w:spacing w:line="230" w:lineRule="atLeast"/>
              <w:jc w:val="center"/>
              <w:rPr>
                <w:rFonts w:ascii="EYInterstate Light" w:hAnsi="EYInterstate Light"/>
                <w:b/>
                <w:bCs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sz w:val="18"/>
                <w:szCs w:val="18"/>
                <w:lang w:eastAsia="en-US"/>
              </w:rPr>
              <w:t>[заполняется Участником]</w:t>
            </w:r>
          </w:p>
        </w:tc>
      </w:tr>
      <w:tr w:rsidR="005232AB" w:rsidRPr="006F6EE9" w:rsidTr="00642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F6EE9" w:rsidTr="0064234B"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F6EE9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F6EE9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Стоимость основных фондов (по балансу последнего завершенного периода)</w:t>
            </w: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ab/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F6EE9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Лицензия на право осуществления деятельности (Номер, дата выдачи, кем выдана)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ИНН Участника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Почтовый адрес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Фактическое местоположение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F6EE9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F6EE9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 xml:space="preserve">Телефоны Участника </w:t>
            </w:r>
          </w:p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(с указанием кода города)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F6EE9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 xml:space="preserve">Факс Участника </w:t>
            </w:r>
          </w:p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(с указанием кода города)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Адрес электронной почты Участника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F6EE9" w:rsidTr="0064234B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6F6EE9" w:rsidTr="006423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5232AB" w:rsidRDefault="005232AB" w:rsidP="005232AB">
      <w:pPr>
        <w:pStyle w:val="m"/>
        <w:spacing w:line="230" w:lineRule="atLeast"/>
        <w:ind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line="230" w:lineRule="atLeast"/>
        <w:ind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 Участника  размещения заказа могут быть представлены:</w:t>
      </w:r>
    </w:p>
    <w:p w:rsidR="005232AB" w:rsidRPr="00B75947" w:rsidRDefault="005232AB" w:rsidP="005232AB">
      <w:pPr>
        <w:pStyle w:val="m"/>
        <w:numPr>
          <w:ilvl w:val="0"/>
          <w:numId w:val="2"/>
        </w:numPr>
        <w:tabs>
          <w:tab w:val="left" w:pos="1134"/>
        </w:tabs>
        <w:spacing w:line="230" w:lineRule="atLeast"/>
        <w:ind w:left="0"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формы №1 «Бухгалтерский баланс» и №2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5232AB" w:rsidRPr="00B75947" w:rsidRDefault="005232AB" w:rsidP="005232AB">
      <w:pPr>
        <w:pStyle w:val="m"/>
        <w:numPr>
          <w:ilvl w:val="0"/>
          <w:numId w:val="2"/>
        </w:numPr>
        <w:tabs>
          <w:tab w:val="left" w:pos="1134"/>
        </w:tabs>
        <w:spacing w:line="230" w:lineRule="atLeast"/>
        <w:ind w:left="0"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5232AB" w:rsidRPr="00B75947" w:rsidRDefault="005232AB" w:rsidP="005232AB">
      <w:pPr>
        <w:pStyle w:val="m"/>
        <w:spacing w:before="240" w:line="230" w:lineRule="atLeast"/>
        <w:ind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lastRenderedPageBreak/>
        <w:t>В подтверждение вышеприведенных данных к анкете прикладываются следующие документы:</w:t>
      </w:r>
    </w:p>
    <w:p w:rsidR="005232AB" w:rsidRPr="00B75947" w:rsidRDefault="005232AB" w:rsidP="005232AB">
      <w:pPr>
        <w:pStyle w:val="m"/>
        <w:spacing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1.</w:t>
      </w: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ab/>
        <w:t>___________ (название документа) ____ (количество листов в документе);</w:t>
      </w:r>
    </w:p>
    <w:p w:rsidR="005232AB" w:rsidRPr="00B75947" w:rsidRDefault="005232AB" w:rsidP="005232AB">
      <w:pPr>
        <w:pStyle w:val="m"/>
        <w:spacing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2.</w:t>
      </w: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ab/>
        <w:t>___________ (название документа) ____ (количество листов в документе);</w:t>
      </w:r>
    </w:p>
    <w:p w:rsidR="005232AB" w:rsidRPr="00B75947" w:rsidRDefault="005232AB" w:rsidP="005232AB">
      <w:pPr>
        <w:pStyle w:val="m"/>
        <w:spacing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3.</w:t>
      </w: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ab/>
        <w:t>___________ (название документа) ____ (количество листов в документе).</w:t>
      </w:r>
    </w:p>
    <w:p w:rsidR="005232AB" w:rsidRPr="00B75947" w:rsidRDefault="005232AB" w:rsidP="005232AB">
      <w:pPr>
        <w:pStyle w:val="m"/>
        <w:spacing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Мы, нижеподписавшиеся, заверяем правильность всех данных, указанных в анкете.</w:t>
      </w:r>
    </w:p>
    <w:p w:rsidR="005232AB" w:rsidRDefault="005232AB" w:rsidP="005232AB">
      <w:pPr>
        <w:pStyle w:val="m"/>
        <w:spacing w:before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411"/>
        <w:gridCol w:w="2917"/>
        <w:gridCol w:w="2917"/>
      </w:tblGrid>
      <w:tr w:rsidR="005232AB" w:rsidRPr="00D10A20" w:rsidTr="0064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right w:val="none" w:sz="0" w:space="0" w:color="auto"/>
            </w:tcBorders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bCs w:val="0"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  <w:lang w:val="ru-RU"/>
              </w:rPr>
              <w:t>должность</w:t>
            </w: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)</w:t>
            </w:r>
          </w:p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2917" w:type="dxa"/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bCs w:val="0"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17" w:type="dxa"/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bCs w:val="0"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  <w:lang w:val="ru-RU"/>
              </w:rPr>
              <w:t>Ф.И.О.</w:t>
            </w: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  <w:tr w:rsidR="005232AB" w:rsidRPr="00D10A20" w:rsidTr="0064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>Главный бухгалтер</w:t>
            </w:r>
          </w:p>
        </w:tc>
        <w:tc>
          <w:tcPr>
            <w:tcW w:w="2917" w:type="dxa"/>
            <w:tcBorders>
              <w:top w:val="none" w:sz="0" w:space="0" w:color="auto"/>
              <w:bottom w:val="none" w:sz="0" w:space="0" w:color="auto"/>
            </w:tcBorders>
          </w:tcPr>
          <w:p w:rsidR="005232AB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one" w:sz="0" w:space="0" w:color="auto"/>
              <w:bottom w:val="none" w:sz="0" w:space="0" w:color="auto"/>
            </w:tcBorders>
          </w:tcPr>
          <w:p w:rsidR="005232AB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  <w:lang w:val="ru-RU"/>
              </w:rPr>
              <w:t>(</w:t>
            </w:r>
            <w:r w:rsidRPr="00C32246">
              <w:rPr>
                <w:color w:val="000000" w:themeColor="text1"/>
                <w:sz w:val="22"/>
                <w:szCs w:val="22"/>
                <w:lang w:val="ru-RU"/>
              </w:rPr>
              <w:t>Ф.И.О.</w:t>
            </w:r>
            <w:r w:rsidRPr="00C32246">
              <w:rPr>
                <w:b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</w:tbl>
    <w:p w:rsidR="00033996" w:rsidRDefault="00033996"/>
    <w:sectPr w:rsidR="00033996" w:rsidSect="0003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866"/>
    <w:multiLevelType w:val="hybridMultilevel"/>
    <w:tmpl w:val="780839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BE6D5B"/>
    <w:multiLevelType w:val="hybridMultilevel"/>
    <w:tmpl w:val="250CAA92"/>
    <w:lvl w:ilvl="0" w:tplc="F58A67E4">
      <w:start w:val="1"/>
      <w:numFmt w:val="bullet"/>
      <w:lvlText w:val="►"/>
      <w:lvlJc w:val="left"/>
      <w:pPr>
        <w:ind w:left="1429" w:hanging="360"/>
      </w:pPr>
      <w:rPr>
        <w:rFonts w:ascii="Arial" w:hAnsi="Arial" w:cs="Times New Roman" w:hint="default"/>
        <w:color w:val="FFE600"/>
        <w:sz w:val="16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AB"/>
    <w:rsid w:val="00033996"/>
    <w:rsid w:val="00166A5B"/>
    <w:rsid w:val="005161D3"/>
    <w:rsid w:val="005232AB"/>
    <w:rsid w:val="006F6EE9"/>
    <w:rsid w:val="00C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AB"/>
    <w:pPr>
      <w:widowControl w:val="0"/>
      <w:autoSpaceDE w:val="0"/>
      <w:autoSpaceDN w:val="0"/>
      <w:adjustRightInd w:val="0"/>
      <w:spacing w:after="0" w:line="280" w:lineRule="atLeast"/>
    </w:pPr>
    <w:rPr>
      <w:rFonts w:ascii="EYInterstate Light" w:eastAsia="Times New Roman" w:hAnsi="EYInterstate Light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5232AB"/>
    <w:pPr>
      <w:keepNext/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2AB"/>
    <w:rPr>
      <w:rFonts w:ascii="EYInterstate Light" w:eastAsia="Times New Roman" w:hAnsi="EYInterstate Light" w:cs="Times New Roman"/>
      <w:b/>
      <w:bCs/>
      <w:sz w:val="28"/>
      <w:szCs w:val="24"/>
      <w:lang w:val="en-US"/>
    </w:rPr>
  </w:style>
  <w:style w:type="table" w:customStyle="1" w:styleId="TableFormat-Standard">
    <w:name w:val="Table Format - Standard"/>
    <w:basedOn w:val="a1"/>
    <w:rsid w:val="005232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insideH w:val="single" w:sz="4" w:space="0" w:color="CCCBCD"/>
      </w:tblBorders>
      <w:tblCellMar>
        <w:top w:w="0" w:type="dxa"/>
        <w:left w:w="0" w:type="dxa"/>
        <w:bottom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paragraph" w:customStyle="1" w:styleId="m">
    <w:name w:val="m_ПростойТекст"/>
    <w:basedOn w:val="a"/>
    <w:link w:val="m0"/>
    <w:rsid w:val="005232AB"/>
    <w:pPr>
      <w:widowControl/>
      <w:autoSpaceDE/>
      <w:autoSpaceDN/>
      <w:adjustRightInd/>
      <w:spacing w:line="240" w:lineRule="auto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m0">
    <w:name w:val="m_ПростойТекст Знак"/>
    <w:basedOn w:val="a0"/>
    <w:link w:val="m"/>
    <w:rsid w:val="005232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">
    <w:name w:val="Table 3D effects 3"/>
    <w:basedOn w:val="a1"/>
    <w:rsid w:val="005232AB"/>
    <w:pPr>
      <w:widowControl w:val="0"/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AB"/>
    <w:pPr>
      <w:widowControl w:val="0"/>
      <w:autoSpaceDE w:val="0"/>
      <w:autoSpaceDN w:val="0"/>
      <w:adjustRightInd w:val="0"/>
      <w:spacing w:after="0" w:line="280" w:lineRule="atLeast"/>
    </w:pPr>
    <w:rPr>
      <w:rFonts w:ascii="EYInterstate Light" w:eastAsia="Times New Roman" w:hAnsi="EYInterstate Light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5232AB"/>
    <w:pPr>
      <w:keepNext/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2AB"/>
    <w:rPr>
      <w:rFonts w:ascii="EYInterstate Light" w:eastAsia="Times New Roman" w:hAnsi="EYInterstate Light" w:cs="Times New Roman"/>
      <w:b/>
      <w:bCs/>
      <w:sz w:val="28"/>
      <w:szCs w:val="24"/>
      <w:lang w:val="en-US"/>
    </w:rPr>
  </w:style>
  <w:style w:type="table" w:customStyle="1" w:styleId="TableFormat-Standard">
    <w:name w:val="Table Format - Standard"/>
    <w:basedOn w:val="a1"/>
    <w:rsid w:val="005232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insideH w:val="single" w:sz="4" w:space="0" w:color="CCCBCD"/>
      </w:tblBorders>
      <w:tblCellMar>
        <w:top w:w="0" w:type="dxa"/>
        <w:left w:w="0" w:type="dxa"/>
        <w:bottom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paragraph" w:customStyle="1" w:styleId="m">
    <w:name w:val="m_ПростойТекст"/>
    <w:basedOn w:val="a"/>
    <w:link w:val="m0"/>
    <w:rsid w:val="005232AB"/>
    <w:pPr>
      <w:widowControl/>
      <w:autoSpaceDE/>
      <w:autoSpaceDN/>
      <w:adjustRightInd/>
      <w:spacing w:line="240" w:lineRule="auto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m0">
    <w:name w:val="m_ПростойТекст Знак"/>
    <w:basedOn w:val="a0"/>
    <w:link w:val="m"/>
    <w:rsid w:val="005232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">
    <w:name w:val="Table 3D effects 3"/>
    <w:basedOn w:val="a1"/>
    <w:rsid w:val="005232AB"/>
    <w:pPr>
      <w:widowControl w:val="0"/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Кулешов Игорь Викторович</cp:lastModifiedBy>
  <cp:revision>2</cp:revision>
  <dcterms:created xsi:type="dcterms:W3CDTF">2021-10-20T10:35:00Z</dcterms:created>
  <dcterms:modified xsi:type="dcterms:W3CDTF">2021-10-20T10:35:00Z</dcterms:modified>
</cp:coreProperties>
</file>